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AA772" w14:textId="4C0BF26A" w:rsidR="00A030E0" w:rsidRPr="008953C9" w:rsidRDefault="001E18ED" w:rsidP="001E18ED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075C83">
        <w:rPr>
          <w:rFonts w:ascii="Times New Roman" w:hAnsi="Times New Roman" w:cs="Times New Roman"/>
          <w:b/>
          <w:sz w:val="24"/>
          <w:szCs w:val="24"/>
        </w:rPr>
        <w:t>POLU</w:t>
      </w:r>
      <w:r>
        <w:rPr>
          <w:rFonts w:ascii="Times New Roman" w:hAnsi="Times New Roman" w:cs="Times New Roman"/>
          <w:b/>
          <w:sz w:val="24"/>
          <w:szCs w:val="24"/>
        </w:rPr>
        <w:t>GODIŠ</w:t>
      </w:r>
      <w:r w:rsidR="00A562DF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JEG IZVJEŠTAJA O IZVRŠENJU                 FINANCIJSKOG </w:t>
      </w:r>
      <w:r w:rsidRPr="001E18ED">
        <w:t xml:space="preserve"> </w:t>
      </w:r>
      <w:r w:rsidRPr="001E18ED">
        <w:rPr>
          <w:rFonts w:ascii="Times New Roman" w:hAnsi="Times New Roman" w:cs="Times New Roman"/>
          <w:b/>
          <w:sz w:val="24"/>
          <w:szCs w:val="24"/>
        </w:rPr>
        <w:t xml:space="preserve">PLANA </w:t>
      </w:r>
      <w:r w:rsidR="009E5BE4">
        <w:rPr>
          <w:rFonts w:ascii="Times New Roman" w:hAnsi="Times New Roman" w:cs="Times New Roman"/>
          <w:b/>
          <w:sz w:val="24"/>
          <w:szCs w:val="24"/>
        </w:rPr>
        <w:t>01-06/202</w:t>
      </w:r>
      <w:r w:rsidR="00602229">
        <w:rPr>
          <w:rFonts w:ascii="Times New Roman" w:hAnsi="Times New Roman" w:cs="Times New Roman"/>
          <w:b/>
          <w:sz w:val="24"/>
          <w:szCs w:val="24"/>
        </w:rPr>
        <w:t>4</w:t>
      </w:r>
      <w:r w:rsidR="009E5BE4">
        <w:rPr>
          <w:rFonts w:ascii="Times New Roman" w:hAnsi="Times New Roman" w:cs="Times New Roman"/>
          <w:b/>
          <w:sz w:val="24"/>
          <w:szCs w:val="24"/>
        </w:rPr>
        <w:t>.G.</w:t>
      </w:r>
    </w:p>
    <w:p w14:paraId="27C66B20" w14:textId="77777777" w:rsidR="00A030E0" w:rsidRDefault="00A030E0" w:rsidP="001E6B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0872A3" w14:textId="77777777" w:rsidR="00A030E0" w:rsidRDefault="00A030E0" w:rsidP="001E6B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2279AF" w14:textId="74A2F7BD" w:rsidR="00A3693E" w:rsidRPr="00A3693E" w:rsidRDefault="00A3693E" w:rsidP="001E6B4B">
      <w:pPr>
        <w:jc w:val="both"/>
        <w:rPr>
          <w:rFonts w:ascii="Times New Roman" w:hAnsi="Times New Roman" w:cs="Times New Roman"/>
          <w:sz w:val="24"/>
          <w:szCs w:val="24"/>
        </w:rPr>
      </w:pPr>
      <w:r w:rsidRPr="00A3693E">
        <w:rPr>
          <w:rFonts w:ascii="Times New Roman" w:hAnsi="Times New Roman" w:cs="Times New Roman"/>
          <w:sz w:val="24"/>
          <w:szCs w:val="24"/>
        </w:rPr>
        <w:t>Učenički dom Karlovac posluje u skladu sa Zakonom o odgoju i obrazovanju u osnovnoj i srednjoj školi (NN 87/08, 86/09, 92/10, 105/10, 90/11, 05/12, 16/12, 86/12, 126/12, 94/13</w:t>
      </w:r>
      <w:r w:rsidR="00260E7F">
        <w:rPr>
          <w:rFonts w:ascii="Times New Roman" w:hAnsi="Times New Roman" w:cs="Times New Roman"/>
          <w:sz w:val="24"/>
          <w:szCs w:val="24"/>
        </w:rPr>
        <w:t>, 152/14, 07/17, 68/18 , 98/19,</w:t>
      </w:r>
      <w:r w:rsidRPr="00A3693E">
        <w:rPr>
          <w:rFonts w:ascii="Times New Roman" w:hAnsi="Times New Roman" w:cs="Times New Roman"/>
          <w:sz w:val="24"/>
          <w:szCs w:val="24"/>
        </w:rPr>
        <w:t xml:space="preserve"> 64/20</w:t>
      </w:r>
      <w:r w:rsidR="00F2168F">
        <w:rPr>
          <w:rFonts w:ascii="Times New Roman" w:hAnsi="Times New Roman" w:cs="Times New Roman"/>
          <w:sz w:val="24"/>
          <w:szCs w:val="24"/>
        </w:rPr>
        <w:t>,</w:t>
      </w:r>
      <w:r w:rsidR="00260E7F">
        <w:rPr>
          <w:rFonts w:ascii="Times New Roman" w:hAnsi="Times New Roman" w:cs="Times New Roman"/>
          <w:sz w:val="24"/>
          <w:szCs w:val="24"/>
        </w:rPr>
        <w:t xml:space="preserve"> 151/22</w:t>
      </w:r>
      <w:r w:rsidR="00F2168F">
        <w:rPr>
          <w:rFonts w:ascii="Times New Roman" w:hAnsi="Times New Roman" w:cs="Times New Roman"/>
          <w:sz w:val="24"/>
          <w:szCs w:val="24"/>
        </w:rPr>
        <w:t xml:space="preserve"> i 156/23</w:t>
      </w:r>
      <w:r w:rsidRPr="00A3693E">
        <w:rPr>
          <w:rFonts w:ascii="Times New Roman" w:hAnsi="Times New Roman" w:cs="Times New Roman"/>
          <w:sz w:val="24"/>
          <w:szCs w:val="24"/>
        </w:rPr>
        <w:t>) i Statutom Doma. Dom obavlja,  kao osnovnu djelatnost odgoj i obrazovanje korisnika Doma, smještaj i prehrana korisnika, kulturne, sportske i druge aktivnosti učenika, i gospodarsku djelatnost pružanja usluga smještaja organiziranim skupinama učenika i studenata, te drugim skupinama za vrijeme školskih praznika, kao sporednu djelatnost. Rad u Domu obavlja se u 24 satnom rasporedu.</w:t>
      </w:r>
    </w:p>
    <w:p w14:paraId="5AA2F755" w14:textId="393EF6FA" w:rsidR="00A3693E" w:rsidRDefault="009E5BE4" w:rsidP="001E6B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Polugodišnji</w:t>
      </w:r>
      <w:r w:rsidR="00A3693E" w:rsidRPr="00A3693E">
        <w:rPr>
          <w:rFonts w:ascii="Times New Roman" w:hAnsi="Times New Roman" w:cs="Times New Roman"/>
          <w:sz w:val="24"/>
          <w:szCs w:val="24"/>
        </w:rPr>
        <w:t xml:space="preserve"> financijski izvještaji Učeničkog doma Karlovac sastavljeni su nakon što su proknjižene sve poslovne promjene, događaji i transakcije za razdoblje siječanj -  </w:t>
      </w:r>
      <w:r>
        <w:rPr>
          <w:rFonts w:ascii="Times New Roman" w:hAnsi="Times New Roman" w:cs="Times New Roman"/>
          <w:sz w:val="24"/>
          <w:szCs w:val="24"/>
        </w:rPr>
        <w:t>lipanj</w:t>
      </w:r>
      <w:r w:rsidR="00A3693E" w:rsidRPr="00A3693E">
        <w:rPr>
          <w:rFonts w:ascii="Times New Roman" w:hAnsi="Times New Roman" w:cs="Times New Roman"/>
          <w:sz w:val="24"/>
          <w:szCs w:val="24"/>
        </w:rPr>
        <w:t xml:space="preserve"> 202</w:t>
      </w:r>
      <w:r w:rsidR="00CC7C74">
        <w:rPr>
          <w:rFonts w:ascii="Times New Roman" w:hAnsi="Times New Roman" w:cs="Times New Roman"/>
          <w:sz w:val="24"/>
          <w:szCs w:val="24"/>
        </w:rPr>
        <w:t>4</w:t>
      </w:r>
      <w:r w:rsidR="00A3693E" w:rsidRPr="00A3693E">
        <w:rPr>
          <w:rFonts w:ascii="Times New Roman" w:hAnsi="Times New Roman" w:cs="Times New Roman"/>
          <w:sz w:val="24"/>
          <w:szCs w:val="24"/>
        </w:rPr>
        <w:t>.g, nakon što su knjiženja obavljena pravilno i ažurno temeljem vjerodostojne knjigovodstvene dokumentacije prema propisanom računskom planu i u skladu s financijskim planom odobrenim od nadležnih tijela. Izvještaji su sastavljeni i predaju se prema odredbama Pravilnika o financijskom izvještavanju u proračunskom računovodstvu (NN 03/15, 93/15</w:t>
      </w:r>
      <w:r w:rsidR="000E6E25">
        <w:rPr>
          <w:rFonts w:ascii="Times New Roman" w:hAnsi="Times New Roman" w:cs="Times New Roman"/>
          <w:sz w:val="24"/>
          <w:szCs w:val="24"/>
        </w:rPr>
        <w:t>, 135/15, 02/17, 28/17, 112/18,</w:t>
      </w:r>
      <w:r w:rsidR="00A3693E" w:rsidRPr="00A3693E">
        <w:rPr>
          <w:rFonts w:ascii="Times New Roman" w:hAnsi="Times New Roman" w:cs="Times New Roman"/>
          <w:sz w:val="24"/>
          <w:szCs w:val="24"/>
        </w:rPr>
        <w:t xml:space="preserve"> 126/19</w:t>
      </w:r>
      <w:r w:rsidR="000E6E25">
        <w:rPr>
          <w:rFonts w:ascii="Times New Roman" w:hAnsi="Times New Roman" w:cs="Times New Roman"/>
          <w:sz w:val="24"/>
          <w:szCs w:val="24"/>
        </w:rPr>
        <w:t>, 145/20, 32/21, 37/22</w:t>
      </w:r>
      <w:r w:rsidR="00A3693E" w:rsidRPr="00A3693E">
        <w:rPr>
          <w:rFonts w:ascii="Times New Roman" w:hAnsi="Times New Roman" w:cs="Times New Roman"/>
          <w:sz w:val="24"/>
          <w:szCs w:val="24"/>
        </w:rPr>
        <w:t xml:space="preserve">) u zakonom određenim rokovima, što za proračunske korisnike jedinica lokalne i područne samouprave znači predaju do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C01E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srpnja 20</w:t>
      </w:r>
      <w:r w:rsidR="00F2168F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 g.</w:t>
      </w:r>
    </w:p>
    <w:p w14:paraId="38F750AB" w14:textId="77777777" w:rsidR="006C3CE6" w:rsidRDefault="006C3CE6" w:rsidP="001E6B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E9355" w14:textId="77777777" w:rsidR="006C3CE6" w:rsidRPr="006C3CE6" w:rsidRDefault="006C3CE6" w:rsidP="001E6B4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CE6">
        <w:rPr>
          <w:rFonts w:ascii="Times New Roman" w:hAnsi="Times New Roman" w:cs="Times New Roman"/>
          <w:b/>
          <w:sz w:val="24"/>
          <w:szCs w:val="24"/>
        </w:rPr>
        <w:t>OPĆI DIO I</w:t>
      </w:r>
    </w:p>
    <w:p w14:paraId="2FC6C3E0" w14:textId="77777777" w:rsidR="006C3CE6" w:rsidRPr="006C3CE6" w:rsidRDefault="006C3CE6" w:rsidP="001E6B4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55315B" w14:textId="77777777" w:rsidR="006C3CE6" w:rsidRPr="006C3CE6" w:rsidRDefault="006C3CE6" w:rsidP="001E6B4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CE6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1A535DC2" w14:textId="77777777" w:rsidR="00A3693E" w:rsidRPr="00A3693E" w:rsidRDefault="00A3693E" w:rsidP="00A3693E">
      <w:pPr>
        <w:rPr>
          <w:rFonts w:ascii="Times New Roman" w:hAnsi="Times New Roman" w:cs="Times New Roman"/>
          <w:sz w:val="24"/>
          <w:szCs w:val="24"/>
        </w:rPr>
      </w:pPr>
    </w:p>
    <w:p w14:paraId="1A7AA596" w14:textId="77777777" w:rsidR="00AD7334" w:rsidRPr="00373135" w:rsidRDefault="00AD7334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Učenički dom Karlovac ostvario je u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24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prihode iz slijedećih izvora:</w:t>
      </w:r>
    </w:p>
    <w:p w14:paraId="6E2F38F7" w14:textId="77777777" w:rsidR="00AD7334" w:rsidRPr="00373135" w:rsidRDefault="00AD7334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A954E4" w14:textId="77777777" w:rsidR="00AD7334" w:rsidRDefault="00AD7334" w:rsidP="00AD7334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Kamate po viđenju Privredne banke Zagreb</w:t>
      </w:r>
    </w:p>
    <w:p w14:paraId="0F2A7DBB" w14:textId="77777777" w:rsidR="00AD7334" w:rsidRPr="00373135" w:rsidRDefault="00AD7334" w:rsidP="00AD7334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uplate učenika</w:t>
      </w:r>
    </w:p>
    <w:p w14:paraId="6C262CAC" w14:textId="77777777" w:rsidR="00AD7334" w:rsidRPr="00373135" w:rsidRDefault="00AD7334" w:rsidP="00AD7334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Ministarstva znanosti, obrazovanja i sporta</w:t>
      </w:r>
    </w:p>
    <w:p w14:paraId="0F8CB61A" w14:textId="77777777" w:rsidR="00AD7334" w:rsidRPr="00373135" w:rsidRDefault="00AD7334" w:rsidP="00AD7334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županijskog proračuna</w:t>
      </w:r>
    </w:p>
    <w:p w14:paraId="2432C16A" w14:textId="77777777" w:rsidR="00AD7334" w:rsidRDefault="00AD7334" w:rsidP="00AD7334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Prihode od prodanih proizvoda i pruženih usluga – vlastiti prihodi </w:t>
      </w:r>
    </w:p>
    <w:p w14:paraId="4A32BB4D" w14:textId="77777777" w:rsidR="00AD7334" w:rsidRDefault="00AD7334" w:rsidP="00AD7334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s osnove osiguranja, refundacije štete i totalne štete</w:t>
      </w:r>
    </w:p>
    <w:p w14:paraId="174850DE" w14:textId="77777777" w:rsidR="00AD7334" w:rsidRDefault="00AD7334" w:rsidP="00AD7334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530A99" w14:textId="2154BC3B" w:rsidR="00AD7334" w:rsidRDefault="00AD7334" w:rsidP="00166E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Ministarstva znanosti i obrazovanja u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300.800,82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, korišteni su za plaće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naknade zaposlenika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Ovi prihodi veći su u odnosu na 2023. g. za 38,13</w:t>
      </w:r>
      <w:r w:rsidR="001948FF"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zbog povećanja plaća i naknada. Realizacija u odnosu na plan je 48,67%.</w:t>
      </w:r>
    </w:p>
    <w:p w14:paraId="4AC5FA46" w14:textId="77777777" w:rsidR="0034716D" w:rsidRDefault="0034716D" w:rsidP="00166E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CA6108" w14:textId="281F3D47" w:rsidR="00AD7334" w:rsidRDefault="00AD7334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ostvareni od Karlovačke županije za sufinanciranje smještaja učenika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po izvoru „05“,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71.462,91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, utrošeni su za nabavu živežnih namirnica, energije, investicijskog i tekućeg održavanja postrojenja i opreme, građevinskih objekata, komunalne usluge, potrošni materijal, materijal za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čišćenje, higijenski materijal,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redovne kontrole, zdravstvene usluge za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djelatnike, prijevoza djelatnika na posao i s posla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odnosu na 2023. g. ova pozicija je manja za 2,29%, a u odnosu na plan realizirana je 44,64%.</w:t>
      </w:r>
    </w:p>
    <w:p w14:paraId="517E8B35" w14:textId="77777777" w:rsidR="0034716D" w:rsidRDefault="0034716D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F93463" w14:textId="7EAF55DA" w:rsidR="00AD7334" w:rsidRDefault="00AD7334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kamata po viđenju od Privredne banke Zagreb za sredstva koja se nalaze na žiro računu Učeničkog doma Karlovac ostvarene su u iznosu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36,19 eura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Realizacija u odnosu na 2023. g. iznosi 54,96%, jer nismo imali ove godine zatezne kamate naplaćene za kašnjenje u plaćanju smještaja i prehrane učenika, a 2023. g. jesmo. Izvršenje u odnosu na plan je 60,32%.</w:t>
      </w:r>
    </w:p>
    <w:p w14:paraId="277D9817" w14:textId="77777777" w:rsidR="0034716D" w:rsidRDefault="0034716D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5BBAEA" w14:textId="184062A1" w:rsidR="00AD7334" w:rsidRDefault="00AD7334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Vlastiti prihodi ostvareni su u iznosu od 350,00 eura. Prošle godine za ovaj period nismo imali realiziranih vlastitih prihoda, te nema iskazanog indeksa, a u odnosu na plan izvršenje je 1,75%, jer smo vlastite prihode planirali u iznosu koji je obuhvaćao smještaj gostiju </w:t>
      </w:r>
      <w:r w:rsidR="001948FF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Međunarodn</w:t>
      </w:r>
      <w:r w:rsidR="001948FF">
        <w:rPr>
          <w:rFonts w:ascii="Times New Roman" w:eastAsia="Times New Roman" w:hAnsi="Times New Roman" w:cs="Times New Roman"/>
          <w:sz w:val="24"/>
          <w:szCs w:val="24"/>
          <w:lang w:eastAsia="hr-HR"/>
        </w:rPr>
        <w:t>e smotre folklora, ali oni ove godine nisu smješteni kod nas.</w:t>
      </w:r>
    </w:p>
    <w:p w14:paraId="79147DC5" w14:textId="77777777" w:rsidR="0034716D" w:rsidRDefault="0034716D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1E9413" w14:textId="2229F31E" w:rsidR="00AD7334" w:rsidRDefault="00AD7334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uplate učenika u Domu realizirani su u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74.653,95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koriste se za smještaj, prehranu učenika, slobodne aktivnosti, natjecanja, prezentacije Doma, te ostale aktivnosti vezane za potrebe učenika.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52604">
        <w:rPr>
          <w:rFonts w:ascii="Times New Roman" w:eastAsia="Times New Roman" w:hAnsi="Times New Roman" w:cs="Times New Roman"/>
          <w:sz w:val="24"/>
          <w:szCs w:val="24"/>
          <w:lang w:eastAsia="hr-HR"/>
        </w:rPr>
        <w:t>Realizacija je manja u odnosu na 2023. g. za 1,04%, a što ovisi o uplati roditelja za smještaj i prehranu učenika, u odnosu na plan izvršenje je 59,35%.</w:t>
      </w:r>
    </w:p>
    <w:p w14:paraId="3E6085D0" w14:textId="77777777" w:rsidR="0034716D" w:rsidRDefault="0034716D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237A69" w14:textId="6693BBF3" w:rsidR="00AD7334" w:rsidRDefault="00AD7334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Ostvareni su i prihodi po osnovu naknade štete na službenom vozilu, uzrokovane vremenskim nepogodama, u iznosu od 3.222,95 eura, a toliko i iznosi trošak popravka službenog vozila.</w:t>
      </w:r>
      <w:r w:rsidR="007526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2023. g. nismo imali ovu vrstu prihoda, te nema indeksa, izvršenje plana je 100%.</w:t>
      </w:r>
    </w:p>
    <w:p w14:paraId="4C9E38E3" w14:textId="77777777" w:rsidR="0034716D" w:rsidRDefault="0034716D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786319" w14:textId="145D9E6F" w:rsidR="0034716D" w:rsidRDefault="0034716D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obrascu su na poziciji prihoda po od upravnih i administrativnih pristojbi, pristojbi po posebnim propisima  i naknada, skupina konta „65“, prethodno navedeni prihodi od uplate učenika i naknada štete na službenom vozilu, iskazani su zajedno, pa indeks izvršenja u odnosu na 2023. g. iznosi 103,24, a realizacija plana 59,76%.</w:t>
      </w:r>
    </w:p>
    <w:p w14:paraId="1B1C025C" w14:textId="77777777" w:rsidR="00AD7334" w:rsidRDefault="00AD7334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9352C6" w14:textId="1F8F0B7B" w:rsidR="00AD7334" w:rsidRDefault="00AD7334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 ostvareni prihodi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period od 01-06/2024.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godini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450.526,82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eura.</w:t>
      </w:r>
      <w:r w:rsidR="007A64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Izvršenje u odnosu na 2023. g. veće je za 29,23% zbog povećanja plaća i naknada djelatnika, realizacija plana je 48,56%.</w:t>
      </w:r>
    </w:p>
    <w:p w14:paraId="75E5D8DC" w14:textId="77777777" w:rsidR="00752604" w:rsidRDefault="00752604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7A24C5" w14:textId="77777777" w:rsidR="009E5BE4" w:rsidRPr="009E5BE4" w:rsidRDefault="00C21C57" w:rsidP="009E5BE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i izdaci</w:t>
      </w:r>
    </w:p>
    <w:p w14:paraId="50E1415A" w14:textId="77777777" w:rsidR="009E5BE4" w:rsidRPr="009E5BE4" w:rsidRDefault="009E5BE4" w:rsidP="009E5BE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9504D7" w14:textId="33409237" w:rsidR="00C21C57" w:rsidRDefault="00C21C57" w:rsidP="00C21C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Ukupni rashodi veći su u odnosu na 202</w:t>
      </w:r>
      <w:r w:rsidR="00EF0883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g. za </w:t>
      </w:r>
      <w:r w:rsidR="0034716D">
        <w:rPr>
          <w:rFonts w:ascii="Times New Roman" w:eastAsia="Times New Roman" w:hAnsi="Times New Roman" w:cs="Times New Roman"/>
          <w:sz w:val="24"/>
          <w:szCs w:val="24"/>
          <w:lang w:eastAsia="hr-HR"/>
        </w:rPr>
        <w:t>26,3%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%, i to:</w:t>
      </w:r>
    </w:p>
    <w:p w14:paraId="2BE7A292" w14:textId="147B46AE" w:rsidR="00C21C57" w:rsidRDefault="00C21C57" w:rsidP="00C21C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Rashodi za zaposlene –indeks</w:t>
      </w:r>
      <w:r w:rsidR="0034716D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4716D">
        <w:rPr>
          <w:rFonts w:ascii="Times New Roman" w:eastAsia="Times New Roman" w:hAnsi="Times New Roman" w:cs="Times New Roman"/>
          <w:sz w:val="24"/>
          <w:szCs w:val="24"/>
          <w:lang w:eastAsia="hr-HR"/>
        </w:rPr>
        <w:t>37,8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7F5F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zbog povećanja plaće i regresa za godišnji odmor za 202</w:t>
      </w:r>
      <w:r w:rsidR="00EF088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7F5FF1">
        <w:rPr>
          <w:rFonts w:ascii="Times New Roman" w:eastAsia="Times New Roman" w:hAnsi="Times New Roman" w:cs="Times New Roman"/>
          <w:sz w:val="24"/>
          <w:szCs w:val="24"/>
          <w:lang w:eastAsia="hr-HR"/>
        </w:rPr>
        <w:t>. g.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Ostvarenje plana je </w:t>
      </w:r>
      <w:r w:rsidR="0034716D">
        <w:rPr>
          <w:rFonts w:ascii="Times New Roman" w:eastAsia="Times New Roman" w:hAnsi="Times New Roman" w:cs="Times New Roman"/>
          <w:sz w:val="24"/>
          <w:szCs w:val="24"/>
          <w:lang w:eastAsia="hr-HR"/>
        </w:rPr>
        <w:t>48,12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%.</w:t>
      </w:r>
    </w:p>
    <w:p w14:paraId="70547541" w14:textId="65A98385" w:rsidR="00C21C57" w:rsidRDefault="00C21C57" w:rsidP="00C21C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BB307D">
        <w:rPr>
          <w:rFonts w:ascii="Times New Roman" w:eastAsia="Times New Roman" w:hAnsi="Times New Roman" w:cs="Times New Roman"/>
          <w:sz w:val="24"/>
          <w:szCs w:val="24"/>
          <w:lang w:eastAsia="hr-HR"/>
        </w:rPr>
        <w:t>aterijalni rashodi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indeks </w:t>
      </w:r>
      <w:r w:rsidR="0034716D">
        <w:rPr>
          <w:rFonts w:ascii="Times New Roman" w:eastAsia="Times New Roman" w:hAnsi="Times New Roman" w:cs="Times New Roman"/>
          <w:sz w:val="24"/>
          <w:szCs w:val="24"/>
          <w:lang w:eastAsia="hr-HR"/>
        </w:rPr>
        <w:t>107,74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povećani iznos materijalnih troškova zbog povećanja cijena prijevoza, energenata, robe. Realizacija plana </w:t>
      </w:r>
      <w:r w:rsidR="0034716D">
        <w:rPr>
          <w:rFonts w:ascii="Times New Roman" w:eastAsia="Times New Roman" w:hAnsi="Times New Roman" w:cs="Times New Roman"/>
          <w:sz w:val="24"/>
          <w:szCs w:val="24"/>
          <w:lang w:eastAsia="hr-HR"/>
        </w:rPr>
        <w:t>47,45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%.</w:t>
      </w:r>
    </w:p>
    <w:p w14:paraId="732343FC" w14:textId="2A59028A" w:rsidR="00C21C57" w:rsidRDefault="00C21C57" w:rsidP="00C21C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za usluge – indeks </w:t>
      </w:r>
      <w:r w:rsidR="0034716D">
        <w:rPr>
          <w:rFonts w:ascii="Times New Roman" w:eastAsia="Times New Roman" w:hAnsi="Times New Roman" w:cs="Times New Roman"/>
          <w:sz w:val="24"/>
          <w:szCs w:val="24"/>
          <w:lang w:eastAsia="hr-HR"/>
        </w:rPr>
        <w:t>142,1</w:t>
      </w:r>
      <w:r w:rsidRPr="00F42E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F5FF1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zbog povećanja cijena i to usluge telefona, komunalne usluge, usluge najma sportske dvorane. Realizacija plana </w:t>
      </w:r>
      <w:r w:rsidR="0034716D">
        <w:rPr>
          <w:rFonts w:ascii="Times New Roman" w:eastAsia="Times New Roman" w:hAnsi="Times New Roman" w:cs="Times New Roman"/>
          <w:sz w:val="24"/>
          <w:szCs w:val="24"/>
          <w:lang w:eastAsia="hr-HR"/>
        </w:rPr>
        <w:t>42,63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%.</w:t>
      </w:r>
    </w:p>
    <w:p w14:paraId="2AF400AD" w14:textId="6AB32C25" w:rsidR="00C21C57" w:rsidRDefault="00C21C57" w:rsidP="00C21C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8079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stali nespomenuti rashodi poslovanja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8079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indeks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4716D">
        <w:rPr>
          <w:rFonts w:ascii="Times New Roman" w:eastAsia="Times New Roman" w:hAnsi="Times New Roman" w:cs="Times New Roman"/>
          <w:sz w:val="24"/>
          <w:szCs w:val="24"/>
          <w:lang w:eastAsia="hr-HR"/>
        </w:rPr>
        <w:t>116,74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91638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povećani troškovi osiguranja, rep</w:t>
      </w:r>
      <w:r w:rsidR="007F5F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erezentacije, troškova sekcija.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Realizacija plana </w:t>
      </w:r>
      <w:r w:rsidR="0034716D">
        <w:rPr>
          <w:rFonts w:ascii="Times New Roman" w:eastAsia="Times New Roman" w:hAnsi="Times New Roman" w:cs="Times New Roman"/>
          <w:sz w:val="24"/>
          <w:szCs w:val="24"/>
          <w:lang w:eastAsia="hr-HR"/>
        </w:rPr>
        <w:t>52,98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%.</w:t>
      </w:r>
    </w:p>
    <w:p w14:paraId="6DCAB680" w14:textId="72ECCACE" w:rsidR="00C21C57" w:rsidRDefault="00C21C57" w:rsidP="00C21C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Financijski rashodi – indeks </w:t>
      </w:r>
      <w:r w:rsidR="0034716D">
        <w:rPr>
          <w:rFonts w:ascii="Times New Roman" w:eastAsia="Times New Roman" w:hAnsi="Times New Roman" w:cs="Times New Roman"/>
          <w:sz w:val="24"/>
          <w:szCs w:val="24"/>
          <w:lang w:eastAsia="hr-HR"/>
        </w:rPr>
        <w:t>131,48</w:t>
      </w:r>
      <w:r w:rsidR="007F5FF1">
        <w:rPr>
          <w:rFonts w:ascii="Times New Roman" w:eastAsia="Times New Roman" w:hAnsi="Times New Roman" w:cs="Times New Roman"/>
          <w:sz w:val="24"/>
          <w:szCs w:val="24"/>
          <w:lang w:eastAsia="hr-HR"/>
        </w:rPr>
        <w:t>, 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ealizacija plana </w:t>
      </w:r>
      <w:r w:rsidR="0034716D">
        <w:rPr>
          <w:rFonts w:ascii="Times New Roman" w:eastAsia="Times New Roman" w:hAnsi="Times New Roman" w:cs="Times New Roman"/>
          <w:sz w:val="24"/>
          <w:szCs w:val="24"/>
          <w:lang w:eastAsia="hr-HR"/>
        </w:rPr>
        <w:t>54,93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%.</w:t>
      </w:r>
    </w:p>
    <w:p w14:paraId="14C83B8C" w14:textId="599CFDEC" w:rsidR="00C21C57" w:rsidRPr="00373135" w:rsidRDefault="00C21C57" w:rsidP="00C21C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Ukupni rashodi poslovanja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EF088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godini su </w:t>
      </w:r>
      <w:r w:rsidR="0034716D">
        <w:rPr>
          <w:rFonts w:ascii="Times New Roman" w:eastAsia="Times New Roman" w:hAnsi="Times New Roman" w:cs="Times New Roman"/>
          <w:sz w:val="24"/>
          <w:szCs w:val="24"/>
          <w:lang w:eastAsia="hr-HR"/>
        </w:rPr>
        <w:t>452.381,05</w:t>
      </w:r>
      <w:r w:rsidR="007F5F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što je za  </w:t>
      </w:r>
      <w:r w:rsidR="0034716D">
        <w:rPr>
          <w:rFonts w:ascii="Times New Roman" w:eastAsia="Times New Roman" w:hAnsi="Times New Roman" w:cs="Times New Roman"/>
          <w:sz w:val="24"/>
          <w:szCs w:val="24"/>
          <w:lang w:eastAsia="hr-HR"/>
        </w:rPr>
        <w:t>26,29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 više u odnosu na 202</w:t>
      </w:r>
      <w:r w:rsidR="00EF0883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g. Realizacija plana </w:t>
      </w:r>
      <w:r w:rsidR="0034716D">
        <w:rPr>
          <w:rFonts w:ascii="Times New Roman" w:eastAsia="Times New Roman" w:hAnsi="Times New Roman" w:cs="Times New Roman"/>
          <w:sz w:val="24"/>
          <w:szCs w:val="24"/>
          <w:lang w:eastAsia="hr-HR"/>
        </w:rPr>
        <w:t>47,9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%.</w:t>
      </w:r>
    </w:p>
    <w:p w14:paraId="60A124D4" w14:textId="77777777" w:rsidR="009E5BE4" w:rsidRPr="009E5BE4" w:rsidRDefault="009E5BE4" w:rsidP="009E5B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5B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</w:t>
      </w:r>
    </w:p>
    <w:p w14:paraId="37209567" w14:textId="77777777" w:rsidR="0079376B" w:rsidRDefault="0079376B" w:rsidP="007937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Pregledom šestomjesečnog izvještaja vidljivo je da ukupni prihodi s osnova redovnog poslovanja iznose 450.526,82 eura, a ukupni rashodi 452.381,05 eura, odnosno manjak prihoda nad rashodima s osnova redovnog poslovanja iznosi 1.854,23 eura.</w:t>
      </w:r>
    </w:p>
    <w:p w14:paraId="781063A9" w14:textId="77777777" w:rsidR="0079376B" w:rsidRDefault="0079376B" w:rsidP="007937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za  nefinancijsku imovinu  su 27.332,25 eura, odnosno manjak od nefinancijske imovine je 27.332,25 eura.</w:t>
      </w:r>
    </w:p>
    <w:p w14:paraId="27CC4308" w14:textId="77777777" w:rsidR="0079376B" w:rsidRDefault="0079376B" w:rsidP="007937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Ukupan manjak iznosi 29.186,48 eura.</w:t>
      </w:r>
    </w:p>
    <w:p w14:paraId="62344E77" w14:textId="77777777" w:rsidR="0079376B" w:rsidRDefault="0079376B" w:rsidP="007937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2024. g. sva kapitalna ulaganja planirana su i biti će izvršena iz naših sredstava, iz viška prihoda nad rashodima iz prijašnjih godina.</w:t>
      </w:r>
    </w:p>
    <w:p w14:paraId="0BB30CCA" w14:textId="77777777" w:rsidR="0079376B" w:rsidRDefault="0079376B" w:rsidP="007937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dan 30.06.</w:t>
      </w:r>
      <w:r w:rsidRPr="00416CE3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416CE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g. iskazane su obveze za zaposlene u iznosu od 50.815,05 eura, a odnose se na plaću za lipanj 2024. g.</w:t>
      </w:r>
    </w:p>
    <w:p w14:paraId="6EFE67E3" w14:textId="77777777" w:rsidR="0079376B" w:rsidRDefault="0079376B" w:rsidP="007937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Računi za materijalne rashode, koji su stigli do dana izrade ovog obračuna, a odnose se na period 01-06/24 g. proknjiženi su, plaćeni u 07. mjesecu 2024. g., pa su iskazane obveze za materijalne rashode u iznosu od 2.473,73 eura.</w:t>
      </w:r>
    </w:p>
    <w:p w14:paraId="30E46CBF" w14:textId="77777777" w:rsidR="0079376B" w:rsidRDefault="0079376B" w:rsidP="007937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Knjižena je obveza prema jednom roditelju, koji je više platio po računu za smještaj i prehranu djeteta, u iznosu od 0,03 eura. Roditelj je obaviješten i platiti će manje u 09. mjesecu, a iznos je knjižen na obavezu za avans.</w:t>
      </w:r>
    </w:p>
    <w:p w14:paraId="462CA9D6" w14:textId="77777777" w:rsidR="0079376B" w:rsidRDefault="0079376B" w:rsidP="007937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Iskazana su potraživanje i obveze za bolovanje na teret HZZO-a u iznosu od 1.785,77 eura.</w:t>
      </w:r>
    </w:p>
    <w:p w14:paraId="3A7C5766" w14:textId="77777777" w:rsidR="0079376B" w:rsidRDefault="0079376B" w:rsidP="007937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Domu je zaposleno 25 djelatnika, od toga 2 na određeno vrijeme.</w:t>
      </w:r>
    </w:p>
    <w:p w14:paraId="71429735" w14:textId="77777777" w:rsidR="009E5BE4" w:rsidRPr="009E5BE4" w:rsidRDefault="009E5BE4" w:rsidP="009E5B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AFB9BA" w14:textId="77777777" w:rsidR="00AB118C" w:rsidRPr="003B185B" w:rsidRDefault="00AB118C" w:rsidP="00AB118C">
      <w:pPr>
        <w:rPr>
          <w:rFonts w:ascii="Times New Roman" w:hAnsi="Times New Roman" w:cs="Times New Roman"/>
          <w:sz w:val="24"/>
          <w:szCs w:val="24"/>
        </w:rPr>
      </w:pPr>
    </w:p>
    <w:p w14:paraId="4A74D695" w14:textId="77777777" w:rsidR="00351B39" w:rsidRDefault="00351B39" w:rsidP="00351B3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 DIO II</w:t>
      </w:r>
    </w:p>
    <w:p w14:paraId="7F58ECF0" w14:textId="77777777" w:rsidR="00351B39" w:rsidRDefault="00351B39" w:rsidP="00351B3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1186B916" w14:textId="77777777" w:rsidR="00351B39" w:rsidRDefault="00351B39" w:rsidP="00351B3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Pregled ukupnih prihoda i rashoda po izvorima financiranja</w:t>
      </w:r>
    </w:p>
    <w:p w14:paraId="78774B3E" w14:textId="77777777" w:rsidR="00351B39" w:rsidRPr="003B185B" w:rsidRDefault="00351B39" w:rsidP="00351B39">
      <w:pPr>
        <w:rPr>
          <w:rFonts w:ascii="Times New Roman" w:hAnsi="Times New Roman" w:cs="Times New Roman"/>
          <w:sz w:val="24"/>
          <w:szCs w:val="24"/>
        </w:rPr>
      </w:pPr>
    </w:p>
    <w:p w14:paraId="138E89F4" w14:textId="77777777" w:rsidR="00351B39" w:rsidRPr="00351B39" w:rsidRDefault="00351B39" w:rsidP="00351B39">
      <w:pPr>
        <w:rPr>
          <w:rFonts w:ascii="Times New Roman" w:hAnsi="Times New Roman" w:cs="Times New Roman"/>
          <w:sz w:val="24"/>
          <w:szCs w:val="24"/>
        </w:rPr>
      </w:pPr>
    </w:p>
    <w:p w14:paraId="625B10AB" w14:textId="77777777" w:rsidR="0079376B" w:rsidRPr="0079376B" w:rsidRDefault="0079376B" w:rsidP="0079376B">
      <w:pPr>
        <w:rPr>
          <w:rFonts w:ascii="Times New Roman" w:hAnsi="Times New Roman" w:cs="Times New Roman"/>
          <w:sz w:val="24"/>
          <w:szCs w:val="24"/>
        </w:rPr>
      </w:pPr>
      <w:r w:rsidRPr="0079376B">
        <w:rPr>
          <w:rFonts w:ascii="Times New Roman" w:hAnsi="Times New Roman" w:cs="Times New Roman"/>
          <w:sz w:val="24"/>
          <w:szCs w:val="24"/>
        </w:rPr>
        <w:t>Kako je vidljivo iz rekapitulacije realizacije Financijskog plana za 2024. g., ostvareni su prihodi i rashodi kako slijedi:</w:t>
      </w:r>
    </w:p>
    <w:p w14:paraId="5A9B4EAE" w14:textId="77777777" w:rsidR="0079376B" w:rsidRPr="0079376B" w:rsidRDefault="0079376B" w:rsidP="0079376B">
      <w:pPr>
        <w:rPr>
          <w:rFonts w:ascii="Times New Roman" w:hAnsi="Times New Roman" w:cs="Times New Roman"/>
          <w:sz w:val="24"/>
          <w:szCs w:val="24"/>
        </w:rPr>
      </w:pPr>
      <w:r w:rsidRPr="0079376B">
        <w:rPr>
          <w:rFonts w:ascii="Times New Roman" w:hAnsi="Times New Roman" w:cs="Times New Roman"/>
          <w:b/>
          <w:sz w:val="24"/>
          <w:szCs w:val="24"/>
        </w:rPr>
        <w:t>IZVOR 512</w:t>
      </w:r>
      <w:r w:rsidRPr="0079376B">
        <w:rPr>
          <w:rFonts w:ascii="Times New Roman" w:hAnsi="Times New Roman" w:cs="Times New Roman"/>
          <w:sz w:val="24"/>
          <w:szCs w:val="24"/>
        </w:rPr>
        <w:t xml:space="preserve"> – DRŽAVNI PRORAČUN: PRIHODI – 300.800,82 eura</w:t>
      </w:r>
    </w:p>
    <w:p w14:paraId="13264BE5" w14:textId="5184B30C" w:rsidR="0079376B" w:rsidRPr="0079376B" w:rsidRDefault="0079376B" w:rsidP="0079376B">
      <w:pPr>
        <w:rPr>
          <w:rFonts w:ascii="Times New Roman" w:hAnsi="Times New Roman" w:cs="Times New Roman"/>
          <w:sz w:val="24"/>
          <w:szCs w:val="24"/>
        </w:rPr>
      </w:pPr>
      <w:r w:rsidRPr="007937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883E67">
        <w:rPr>
          <w:rFonts w:ascii="Times New Roman" w:hAnsi="Times New Roman" w:cs="Times New Roman"/>
          <w:sz w:val="24"/>
          <w:szCs w:val="24"/>
        </w:rPr>
        <w:t xml:space="preserve">   </w:t>
      </w:r>
      <w:r w:rsidRPr="0079376B">
        <w:rPr>
          <w:rFonts w:ascii="Times New Roman" w:hAnsi="Times New Roman" w:cs="Times New Roman"/>
          <w:sz w:val="24"/>
          <w:szCs w:val="24"/>
        </w:rPr>
        <w:t xml:space="preserve"> RASHODI – 300.800,82 eura</w:t>
      </w:r>
    </w:p>
    <w:p w14:paraId="3F3A4C22" w14:textId="77777777" w:rsidR="0079376B" w:rsidRPr="0079376B" w:rsidRDefault="0079376B" w:rsidP="0079376B">
      <w:pPr>
        <w:rPr>
          <w:rFonts w:ascii="Times New Roman" w:hAnsi="Times New Roman" w:cs="Times New Roman"/>
          <w:sz w:val="24"/>
          <w:szCs w:val="24"/>
        </w:rPr>
      </w:pPr>
      <w:r w:rsidRPr="007937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VIŠAK      –       0,00 eura</w:t>
      </w:r>
    </w:p>
    <w:p w14:paraId="3A879A2E" w14:textId="77777777" w:rsidR="0079376B" w:rsidRPr="0079376B" w:rsidRDefault="0079376B" w:rsidP="0079376B">
      <w:pPr>
        <w:rPr>
          <w:rFonts w:ascii="Times New Roman" w:hAnsi="Times New Roman" w:cs="Times New Roman"/>
          <w:sz w:val="24"/>
          <w:szCs w:val="24"/>
        </w:rPr>
      </w:pPr>
      <w:r w:rsidRPr="0079376B">
        <w:rPr>
          <w:rFonts w:ascii="Times New Roman" w:hAnsi="Times New Roman" w:cs="Times New Roman"/>
          <w:sz w:val="24"/>
          <w:szCs w:val="24"/>
        </w:rPr>
        <w:t>Prihodi i rashodi iz državnog proračuna, izvor 512, jednaki su i iznose 300.800,82 eura. Nema viška ni manjka po ovom izvoru.</w:t>
      </w:r>
    </w:p>
    <w:p w14:paraId="7F32AAC7" w14:textId="77777777" w:rsidR="0079376B" w:rsidRPr="0079376B" w:rsidRDefault="0079376B" w:rsidP="0079376B">
      <w:pPr>
        <w:rPr>
          <w:rFonts w:ascii="Times New Roman" w:hAnsi="Times New Roman" w:cs="Times New Roman"/>
          <w:sz w:val="24"/>
          <w:szCs w:val="24"/>
        </w:rPr>
      </w:pPr>
      <w:r w:rsidRPr="0079376B">
        <w:rPr>
          <w:rFonts w:ascii="Times New Roman" w:hAnsi="Times New Roman" w:cs="Times New Roman"/>
          <w:b/>
          <w:sz w:val="24"/>
          <w:szCs w:val="24"/>
        </w:rPr>
        <w:t>IZVOR 432</w:t>
      </w:r>
      <w:r w:rsidRPr="0079376B">
        <w:rPr>
          <w:rFonts w:ascii="Times New Roman" w:hAnsi="Times New Roman" w:cs="Times New Roman"/>
          <w:sz w:val="24"/>
          <w:szCs w:val="24"/>
        </w:rPr>
        <w:t xml:space="preserve"> – UPLATA UČENIKA: PRIHODI  - 74.653,95 eura</w:t>
      </w:r>
    </w:p>
    <w:p w14:paraId="55CE8CDA" w14:textId="20F25A82" w:rsidR="0079376B" w:rsidRPr="0079376B" w:rsidRDefault="0079376B" w:rsidP="0079376B">
      <w:pPr>
        <w:rPr>
          <w:rFonts w:ascii="Times New Roman" w:hAnsi="Times New Roman" w:cs="Times New Roman"/>
          <w:sz w:val="24"/>
          <w:szCs w:val="24"/>
        </w:rPr>
      </w:pPr>
      <w:r w:rsidRPr="007937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883E67">
        <w:rPr>
          <w:rFonts w:ascii="Times New Roman" w:hAnsi="Times New Roman" w:cs="Times New Roman"/>
          <w:sz w:val="24"/>
          <w:szCs w:val="24"/>
        </w:rPr>
        <w:t xml:space="preserve">   </w:t>
      </w:r>
      <w:r w:rsidRPr="0079376B">
        <w:rPr>
          <w:rFonts w:ascii="Times New Roman" w:hAnsi="Times New Roman" w:cs="Times New Roman"/>
          <w:sz w:val="24"/>
          <w:szCs w:val="24"/>
        </w:rPr>
        <w:t xml:space="preserve"> RASHODI – 69.513,68 eura</w:t>
      </w:r>
    </w:p>
    <w:p w14:paraId="6FFE6B12" w14:textId="77777777" w:rsidR="0079376B" w:rsidRPr="0079376B" w:rsidRDefault="0079376B" w:rsidP="0079376B">
      <w:pPr>
        <w:rPr>
          <w:rFonts w:ascii="Times New Roman" w:hAnsi="Times New Roman" w:cs="Times New Roman"/>
          <w:sz w:val="24"/>
          <w:szCs w:val="24"/>
        </w:rPr>
      </w:pPr>
      <w:r w:rsidRPr="0079376B">
        <w:rPr>
          <w:rFonts w:ascii="Times New Roman" w:hAnsi="Times New Roman" w:cs="Times New Roman"/>
          <w:sz w:val="24"/>
          <w:szCs w:val="24"/>
        </w:rPr>
        <w:t>RASHODI PLAĆENI VIŠKOM ZA          -            27.032,25 eura</w:t>
      </w:r>
    </w:p>
    <w:p w14:paraId="0E5E969D" w14:textId="77777777" w:rsidR="0079376B" w:rsidRPr="0079376B" w:rsidRDefault="0079376B" w:rsidP="0079376B">
      <w:pPr>
        <w:rPr>
          <w:rFonts w:ascii="Times New Roman" w:hAnsi="Times New Roman" w:cs="Times New Roman"/>
          <w:sz w:val="24"/>
          <w:szCs w:val="24"/>
        </w:rPr>
      </w:pPr>
      <w:r w:rsidRPr="0079376B">
        <w:rPr>
          <w:rFonts w:ascii="Times New Roman" w:hAnsi="Times New Roman" w:cs="Times New Roman"/>
          <w:sz w:val="24"/>
          <w:szCs w:val="24"/>
        </w:rPr>
        <w:t>NEFINANCIJSKU IMOVINU I TEKUĆE</w:t>
      </w:r>
    </w:p>
    <w:p w14:paraId="5DC4CF4A" w14:textId="77777777" w:rsidR="0079376B" w:rsidRPr="0079376B" w:rsidRDefault="0079376B" w:rsidP="0079376B">
      <w:pPr>
        <w:rPr>
          <w:rFonts w:ascii="Times New Roman" w:hAnsi="Times New Roman" w:cs="Times New Roman"/>
          <w:sz w:val="24"/>
          <w:szCs w:val="24"/>
        </w:rPr>
      </w:pPr>
      <w:r w:rsidRPr="0079376B">
        <w:rPr>
          <w:rFonts w:ascii="Times New Roman" w:hAnsi="Times New Roman" w:cs="Times New Roman"/>
          <w:sz w:val="24"/>
          <w:szCs w:val="24"/>
        </w:rPr>
        <w:t>ODRŽAVANJE GRAĐ. OBJEKATA</w:t>
      </w:r>
    </w:p>
    <w:p w14:paraId="625123F2" w14:textId="77777777" w:rsidR="0079376B" w:rsidRPr="0079376B" w:rsidRDefault="0079376B" w:rsidP="0079376B">
      <w:pPr>
        <w:rPr>
          <w:rFonts w:ascii="Times New Roman" w:hAnsi="Times New Roman" w:cs="Times New Roman"/>
          <w:sz w:val="24"/>
          <w:szCs w:val="24"/>
        </w:rPr>
      </w:pPr>
      <w:r w:rsidRPr="0079376B">
        <w:rPr>
          <w:rFonts w:ascii="Times New Roman" w:hAnsi="Times New Roman" w:cs="Times New Roman"/>
          <w:sz w:val="24"/>
          <w:szCs w:val="24"/>
        </w:rPr>
        <w:t>UKUPNI MANJAK                                               21.891,98 eura</w:t>
      </w:r>
    </w:p>
    <w:p w14:paraId="5DDCE17D" w14:textId="77777777" w:rsidR="0079376B" w:rsidRPr="0079376B" w:rsidRDefault="0079376B" w:rsidP="0079376B">
      <w:pPr>
        <w:rPr>
          <w:rFonts w:ascii="Times New Roman" w:hAnsi="Times New Roman" w:cs="Times New Roman"/>
          <w:sz w:val="24"/>
          <w:szCs w:val="24"/>
        </w:rPr>
      </w:pPr>
      <w:r w:rsidRPr="0079376B">
        <w:rPr>
          <w:rFonts w:ascii="Times New Roman" w:hAnsi="Times New Roman" w:cs="Times New Roman"/>
          <w:sz w:val="24"/>
          <w:szCs w:val="24"/>
        </w:rPr>
        <w:lastRenderedPageBreak/>
        <w:t>Ostvaren je višak prihoda nad rashodima po redovnom poslovanju, od uplate učenika, u iznosu od 5.140,27 eura i manjak od financijske imovine od 27.032,25 eura, koji je planiran iz  viška prihoda nad rashodima iz prijašnjih godine, te je ukupni manjak 21.891,68 eura.</w:t>
      </w:r>
    </w:p>
    <w:p w14:paraId="7DC36BCC" w14:textId="4C34CE7D" w:rsidR="0079376B" w:rsidRPr="0079376B" w:rsidRDefault="0079376B" w:rsidP="0079376B">
      <w:pPr>
        <w:rPr>
          <w:rFonts w:ascii="Times New Roman" w:hAnsi="Times New Roman" w:cs="Times New Roman"/>
          <w:sz w:val="24"/>
          <w:szCs w:val="24"/>
        </w:rPr>
      </w:pPr>
      <w:r w:rsidRPr="0079376B">
        <w:rPr>
          <w:rFonts w:ascii="Times New Roman" w:hAnsi="Times New Roman" w:cs="Times New Roman"/>
          <w:b/>
          <w:sz w:val="24"/>
          <w:szCs w:val="24"/>
        </w:rPr>
        <w:t>IZVOR 03</w:t>
      </w:r>
      <w:r w:rsidRPr="0079376B">
        <w:rPr>
          <w:rFonts w:ascii="Times New Roman" w:hAnsi="Times New Roman" w:cs="Times New Roman"/>
          <w:sz w:val="24"/>
          <w:szCs w:val="24"/>
        </w:rPr>
        <w:t xml:space="preserve"> -  VLASTITI PRIHODI: PRIHODI –   386,19 eura</w:t>
      </w:r>
    </w:p>
    <w:p w14:paraId="4D0B66D2" w14:textId="77777777" w:rsidR="0079376B" w:rsidRPr="0079376B" w:rsidRDefault="0079376B" w:rsidP="0079376B">
      <w:pPr>
        <w:rPr>
          <w:rFonts w:ascii="Times New Roman" w:hAnsi="Times New Roman" w:cs="Times New Roman"/>
          <w:sz w:val="24"/>
          <w:szCs w:val="24"/>
        </w:rPr>
      </w:pPr>
      <w:r w:rsidRPr="007937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RASHODI –    5.355,00 eura</w:t>
      </w:r>
    </w:p>
    <w:p w14:paraId="49746DEA" w14:textId="77777777" w:rsidR="0079376B" w:rsidRPr="0079376B" w:rsidRDefault="0079376B" w:rsidP="0079376B">
      <w:pPr>
        <w:rPr>
          <w:rFonts w:ascii="Times New Roman" w:hAnsi="Times New Roman" w:cs="Times New Roman"/>
          <w:sz w:val="24"/>
          <w:szCs w:val="24"/>
        </w:rPr>
      </w:pPr>
      <w:r w:rsidRPr="007937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MANJAK –    4.968,81 eura</w:t>
      </w:r>
    </w:p>
    <w:p w14:paraId="12A98BDE" w14:textId="77777777" w:rsidR="0079376B" w:rsidRPr="0079376B" w:rsidRDefault="0079376B" w:rsidP="0079376B">
      <w:pPr>
        <w:rPr>
          <w:rFonts w:ascii="Times New Roman" w:hAnsi="Times New Roman" w:cs="Times New Roman"/>
          <w:sz w:val="24"/>
          <w:szCs w:val="24"/>
        </w:rPr>
      </w:pPr>
      <w:r w:rsidRPr="0079376B">
        <w:rPr>
          <w:rFonts w:ascii="Times New Roman" w:hAnsi="Times New Roman" w:cs="Times New Roman"/>
          <w:sz w:val="24"/>
          <w:szCs w:val="24"/>
        </w:rPr>
        <w:t xml:space="preserve">Manjak prihoda nad rashodima po vlastitim prihodima, izvor „03“, od 4.968,81 eura, pokriva se iz prenesenog viška prihoda nad rashodima iz prijašnjih godina. </w:t>
      </w:r>
    </w:p>
    <w:p w14:paraId="16F60D9E" w14:textId="77777777" w:rsidR="0079376B" w:rsidRDefault="0079376B" w:rsidP="0079376B">
      <w:pPr>
        <w:rPr>
          <w:rFonts w:ascii="Times New Roman" w:hAnsi="Times New Roman" w:cs="Times New Roman"/>
          <w:sz w:val="24"/>
          <w:szCs w:val="24"/>
        </w:rPr>
      </w:pPr>
      <w:r w:rsidRPr="0079376B">
        <w:rPr>
          <w:rFonts w:ascii="Times New Roman" w:hAnsi="Times New Roman" w:cs="Times New Roman"/>
          <w:b/>
          <w:bCs/>
          <w:sz w:val="24"/>
          <w:szCs w:val="24"/>
        </w:rPr>
        <w:t xml:space="preserve">IZVOR 711 – </w:t>
      </w:r>
      <w:r w:rsidRPr="0079376B">
        <w:rPr>
          <w:rFonts w:ascii="Times New Roman" w:hAnsi="Times New Roman" w:cs="Times New Roman"/>
          <w:sz w:val="24"/>
          <w:szCs w:val="24"/>
        </w:rPr>
        <w:t>PRIHODI S OSNOVA OSIGURANJA I NAKNADE ŠTETE:</w:t>
      </w:r>
    </w:p>
    <w:p w14:paraId="0D677FAB" w14:textId="630A698A" w:rsidR="0079376B" w:rsidRPr="0079376B" w:rsidRDefault="00883E67" w:rsidP="0079376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79376B" w:rsidRPr="0079376B">
        <w:rPr>
          <w:rFonts w:ascii="Times New Roman" w:hAnsi="Times New Roman" w:cs="Times New Roman"/>
          <w:sz w:val="24"/>
          <w:szCs w:val="24"/>
        </w:rPr>
        <w:t xml:space="preserve"> PRIHODI – 3.222,95 eura</w:t>
      </w:r>
    </w:p>
    <w:p w14:paraId="5699898D" w14:textId="1B14BF1E" w:rsidR="0079376B" w:rsidRPr="0079376B" w:rsidRDefault="00883E67" w:rsidP="0079376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79376B" w:rsidRPr="0079376B">
        <w:rPr>
          <w:rFonts w:ascii="Times New Roman" w:hAnsi="Times New Roman" w:cs="Times New Roman"/>
          <w:sz w:val="24"/>
          <w:szCs w:val="24"/>
        </w:rPr>
        <w:t xml:space="preserve"> RASHODI – 3.222,95 eura</w:t>
      </w:r>
    </w:p>
    <w:p w14:paraId="5B3EDC88" w14:textId="032A3571" w:rsidR="0079376B" w:rsidRPr="0079376B" w:rsidRDefault="00883E67" w:rsidP="0079376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79376B" w:rsidRPr="0079376B">
        <w:rPr>
          <w:rFonts w:ascii="Times New Roman" w:hAnsi="Times New Roman" w:cs="Times New Roman"/>
          <w:sz w:val="24"/>
          <w:szCs w:val="24"/>
        </w:rPr>
        <w:t xml:space="preserve"> VIŠAK –          0,00 eura</w:t>
      </w:r>
    </w:p>
    <w:p w14:paraId="159F4658" w14:textId="77777777" w:rsidR="0079376B" w:rsidRPr="0079376B" w:rsidRDefault="0079376B" w:rsidP="0079376B">
      <w:pPr>
        <w:rPr>
          <w:rFonts w:ascii="Times New Roman" w:hAnsi="Times New Roman" w:cs="Times New Roman"/>
          <w:sz w:val="24"/>
          <w:szCs w:val="24"/>
        </w:rPr>
      </w:pPr>
      <w:r w:rsidRPr="0079376B">
        <w:rPr>
          <w:rFonts w:ascii="Times New Roman" w:hAnsi="Times New Roman" w:cs="Times New Roman"/>
          <w:sz w:val="24"/>
          <w:szCs w:val="24"/>
        </w:rPr>
        <w:t xml:space="preserve">Prihodi i rashodi s osnova naknade štete na službenom autu, uzrokovane vremenskim nepogodama, </w:t>
      </w:r>
    </w:p>
    <w:p w14:paraId="1A5A57E4" w14:textId="77777777" w:rsidR="0079376B" w:rsidRPr="0079376B" w:rsidRDefault="0079376B" w:rsidP="0079376B">
      <w:pPr>
        <w:rPr>
          <w:rFonts w:ascii="Times New Roman" w:hAnsi="Times New Roman" w:cs="Times New Roman"/>
          <w:sz w:val="24"/>
          <w:szCs w:val="24"/>
        </w:rPr>
      </w:pPr>
      <w:r w:rsidRPr="0079376B">
        <w:rPr>
          <w:rFonts w:ascii="Times New Roman" w:hAnsi="Times New Roman" w:cs="Times New Roman"/>
          <w:sz w:val="24"/>
          <w:szCs w:val="24"/>
        </w:rPr>
        <w:t>Jednaki su i iznose 3.222,95 eura. Nema viška ni manjka po ovom izvoru.</w:t>
      </w:r>
    </w:p>
    <w:p w14:paraId="16EA88F7" w14:textId="273A5641" w:rsidR="0079376B" w:rsidRPr="0079376B" w:rsidRDefault="0079376B" w:rsidP="0079376B">
      <w:pPr>
        <w:rPr>
          <w:rFonts w:ascii="Times New Roman" w:hAnsi="Times New Roman" w:cs="Times New Roman"/>
          <w:sz w:val="24"/>
          <w:szCs w:val="24"/>
        </w:rPr>
      </w:pPr>
      <w:r w:rsidRPr="0079376B">
        <w:rPr>
          <w:rFonts w:ascii="Times New Roman" w:hAnsi="Times New Roman" w:cs="Times New Roman"/>
          <w:b/>
          <w:sz w:val="24"/>
          <w:szCs w:val="24"/>
        </w:rPr>
        <w:t>IZVOR 05</w:t>
      </w:r>
      <w:r w:rsidRPr="0079376B">
        <w:rPr>
          <w:rFonts w:ascii="Times New Roman" w:hAnsi="Times New Roman" w:cs="Times New Roman"/>
          <w:sz w:val="24"/>
          <w:szCs w:val="24"/>
        </w:rPr>
        <w:t xml:space="preserve"> – ŽUPANIJSKI PRORAČUN: PRIHODI – </w:t>
      </w:r>
      <w:r w:rsidR="00883E67">
        <w:rPr>
          <w:rFonts w:ascii="Times New Roman" w:hAnsi="Times New Roman" w:cs="Times New Roman"/>
          <w:sz w:val="24"/>
          <w:szCs w:val="24"/>
        </w:rPr>
        <w:t>71.462,91</w:t>
      </w:r>
      <w:r w:rsidRPr="0079376B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3E953BFB" w14:textId="0EB6189A" w:rsidR="0079376B" w:rsidRPr="0079376B" w:rsidRDefault="0079376B" w:rsidP="0079376B">
      <w:pPr>
        <w:rPr>
          <w:rFonts w:ascii="Times New Roman" w:hAnsi="Times New Roman" w:cs="Times New Roman"/>
          <w:sz w:val="24"/>
          <w:szCs w:val="24"/>
        </w:rPr>
      </w:pPr>
      <w:r w:rsidRPr="007937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883E67">
        <w:rPr>
          <w:rFonts w:ascii="Times New Roman" w:hAnsi="Times New Roman" w:cs="Times New Roman"/>
          <w:sz w:val="24"/>
          <w:szCs w:val="24"/>
        </w:rPr>
        <w:t xml:space="preserve">    </w:t>
      </w:r>
      <w:r w:rsidRPr="0079376B">
        <w:rPr>
          <w:rFonts w:ascii="Times New Roman" w:hAnsi="Times New Roman" w:cs="Times New Roman"/>
          <w:sz w:val="24"/>
          <w:szCs w:val="24"/>
        </w:rPr>
        <w:t xml:space="preserve"> RASHODI – 73.788,60 eura</w:t>
      </w:r>
    </w:p>
    <w:p w14:paraId="7E2AD443" w14:textId="7CC31FBF" w:rsidR="0079376B" w:rsidRPr="0079376B" w:rsidRDefault="0079376B" w:rsidP="0079376B">
      <w:pPr>
        <w:rPr>
          <w:rFonts w:ascii="Times New Roman" w:hAnsi="Times New Roman" w:cs="Times New Roman"/>
          <w:sz w:val="24"/>
          <w:szCs w:val="24"/>
        </w:rPr>
      </w:pPr>
      <w:r w:rsidRPr="007937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883E67">
        <w:rPr>
          <w:rFonts w:ascii="Times New Roman" w:hAnsi="Times New Roman" w:cs="Times New Roman"/>
          <w:sz w:val="24"/>
          <w:szCs w:val="24"/>
        </w:rPr>
        <w:t xml:space="preserve">    </w:t>
      </w:r>
      <w:r w:rsidRPr="0079376B">
        <w:rPr>
          <w:rFonts w:ascii="Times New Roman" w:hAnsi="Times New Roman" w:cs="Times New Roman"/>
          <w:sz w:val="24"/>
          <w:szCs w:val="24"/>
        </w:rPr>
        <w:t xml:space="preserve"> MANJAK -    2.325,69 eura</w:t>
      </w:r>
    </w:p>
    <w:p w14:paraId="4C1E0480" w14:textId="77777777" w:rsidR="0079376B" w:rsidRPr="0079376B" w:rsidRDefault="0079376B" w:rsidP="0079376B">
      <w:pPr>
        <w:rPr>
          <w:rFonts w:ascii="Times New Roman" w:hAnsi="Times New Roman" w:cs="Times New Roman"/>
          <w:sz w:val="24"/>
          <w:szCs w:val="24"/>
        </w:rPr>
      </w:pPr>
      <w:r w:rsidRPr="0079376B">
        <w:rPr>
          <w:rFonts w:ascii="Times New Roman" w:hAnsi="Times New Roman" w:cs="Times New Roman"/>
          <w:sz w:val="24"/>
          <w:szCs w:val="24"/>
        </w:rPr>
        <w:t>Rashodi koje sufinancira Karlovačka županija veći su od prihoda za 2.325,69 eura, zbog računa koji su pristigli sa datumom 30.06.2024. g., a biti će plaćeni u 07/2024.</w:t>
      </w:r>
    </w:p>
    <w:p w14:paraId="369F8D93" w14:textId="77777777" w:rsidR="0079376B" w:rsidRPr="0079376B" w:rsidRDefault="0079376B" w:rsidP="0079376B">
      <w:pPr>
        <w:rPr>
          <w:rFonts w:ascii="Times New Roman" w:hAnsi="Times New Roman" w:cs="Times New Roman"/>
          <w:sz w:val="24"/>
          <w:szCs w:val="24"/>
        </w:rPr>
      </w:pPr>
    </w:p>
    <w:p w14:paraId="22070989" w14:textId="77777777" w:rsidR="0079376B" w:rsidRPr="0079376B" w:rsidRDefault="0079376B" w:rsidP="0079376B">
      <w:pPr>
        <w:rPr>
          <w:rFonts w:ascii="Times New Roman" w:hAnsi="Times New Roman" w:cs="Times New Roman"/>
          <w:sz w:val="24"/>
          <w:szCs w:val="24"/>
        </w:rPr>
      </w:pPr>
    </w:p>
    <w:p w14:paraId="03058B0A" w14:textId="77777777" w:rsidR="0079376B" w:rsidRPr="0079376B" w:rsidRDefault="0079376B" w:rsidP="0079376B">
      <w:pPr>
        <w:rPr>
          <w:rFonts w:ascii="Times New Roman" w:hAnsi="Times New Roman" w:cs="Times New Roman"/>
          <w:b/>
          <w:sz w:val="24"/>
          <w:szCs w:val="24"/>
        </w:rPr>
      </w:pPr>
      <w:r w:rsidRPr="007937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79376B">
        <w:rPr>
          <w:rFonts w:ascii="Times New Roman" w:hAnsi="Times New Roman" w:cs="Times New Roman"/>
          <w:b/>
          <w:sz w:val="24"/>
          <w:szCs w:val="24"/>
        </w:rPr>
        <w:t>SVEUKUPNO: PRIHODI – 450.526,82 eura</w:t>
      </w:r>
    </w:p>
    <w:p w14:paraId="06B3AFF1" w14:textId="77777777" w:rsidR="0079376B" w:rsidRPr="0079376B" w:rsidRDefault="0079376B" w:rsidP="0079376B">
      <w:pPr>
        <w:rPr>
          <w:rFonts w:ascii="Times New Roman" w:hAnsi="Times New Roman" w:cs="Times New Roman"/>
          <w:b/>
          <w:sz w:val="24"/>
          <w:szCs w:val="24"/>
        </w:rPr>
      </w:pPr>
      <w:r w:rsidRPr="007937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RASHODI –  479.713,30 eura</w:t>
      </w:r>
    </w:p>
    <w:p w14:paraId="36715199" w14:textId="77777777" w:rsidR="0079376B" w:rsidRPr="0079376B" w:rsidRDefault="0079376B" w:rsidP="0079376B">
      <w:pPr>
        <w:rPr>
          <w:rFonts w:ascii="Times New Roman" w:hAnsi="Times New Roman" w:cs="Times New Roman"/>
          <w:sz w:val="24"/>
          <w:szCs w:val="24"/>
        </w:rPr>
      </w:pPr>
      <w:r w:rsidRPr="007937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MANJAK -      29.186,48 eura</w:t>
      </w:r>
    </w:p>
    <w:p w14:paraId="34542906" w14:textId="77777777" w:rsidR="0079376B" w:rsidRPr="0079376B" w:rsidRDefault="0079376B" w:rsidP="0079376B">
      <w:pPr>
        <w:rPr>
          <w:rFonts w:ascii="Times New Roman" w:hAnsi="Times New Roman" w:cs="Times New Roman"/>
          <w:sz w:val="24"/>
          <w:szCs w:val="24"/>
        </w:rPr>
      </w:pPr>
    </w:p>
    <w:p w14:paraId="1BB69C8E" w14:textId="77777777" w:rsidR="0079376B" w:rsidRPr="00C576C1" w:rsidRDefault="0079376B" w:rsidP="0079376B"/>
    <w:p w14:paraId="4567660A" w14:textId="77777777" w:rsidR="00351B39" w:rsidRPr="00351B39" w:rsidRDefault="00351B39" w:rsidP="00351B39">
      <w:pPr>
        <w:rPr>
          <w:rFonts w:ascii="Times New Roman" w:hAnsi="Times New Roman" w:cs="Times New Roman"/>
          <w:sz w:val="24"/>
          <w:szCs w:val="24"/>
        </w:rPr>
      </w:pPr>
    </w:p>
    <w:p w14:paraId="2AC25FAE" w14:textId="77777777" w:rsidR="00351B39" w:rsidRPr="00351B39" w:rsidRDefault="00351B39" w:rsidP="00351B39">
      <w:pPr>
        <w:rPr>
          <w:rFonts w:ascii="Times New Roman" w:hAnsi="Times New Roman" w:cs="Times New Roman"/>
          <w:b/>
          <w:sz w:val="24"/>
          <w:szCs w:val="24"/>
        </w:rPr>
      </w:pPr>
      <w:r w:rsidRPr="00351B39">
        <w:rPr>
          <w:rFonts w:ascii="Times New Roman" w:hAnsi="Times New Roman" w:cs="Times New Roman"/>
          <w:b/>
          <w:sz w:val="24"/>
          <w:szCs w:val="24"/>
        </w:rPr>
        <w:t>POSEBNI DIO</w:t>
      </w:r>
    </w:p>
    <w:p w14:paraId="7DDD6C13" w14:textId="1F8167A8" w:rsidR="00351B39" w:rsidRPr="00351B39" w:rsidRDefault="00351B39" w:rsidP="00351B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B39">
        <w:rPr>
          <w:rFonts w:ascii="Times New Roman" w:hAnsi="Times New Roman" w:cs="Times New Roman"/>
          <w:b/>
          <w:sz w:val="24"/>
          <w:szCs w:val="24"/>
        </w:rPr>
        <w:t>Izvještaj o izvršenju financijskog plana za 202</w:t>
      </w:r>
      <w:r w:rsidR="00EF0883">
        <w:rPr>
          <w:rFonts w:ascii="Times New Roman" w:hAnsi="Times New Roman" w:cs="Times New Roman"/>
          <w:b/>
          <w:sz w:val="24"/>
          <w:szCs w:val="24"/>
        </w:rPr>
        <w:t>4</w:t>
      </w:r>
      <w:r w:rsidRPr="00351B39">
        <w:rPr>
          <w:rFonts w:ascii="Times New Roman" w:hAnsi="Times New Roman" w:cs="Times New Roman"/>
          <w:b/>
          <w:sz w:val="24"/>
          <w:szCs w:val="24"/>
        </w:rPr>
        <w:t>. g. po progra</w:t>
      </w:r>
      <w:r w:rsidR="002A221B">
        <w:rPr>
          <w:rFonts w:ascii="Times New Roman" w:hAnsi="Times New Roman" w:cs="Times New Roman"/>
          <w:b/>
          <w:sz w:val="24"/>
          <w:szCs w:val="24"/>
        </w:rPr>
        <w:t xml:space="preserve">mskoj, ekonomskoj klasifikaciji, </w:t>
      </w:r>
      <w:r w:rsidRPr="00351B39">
        <w:rPr>
          <w:rFonts w:ascii="Times New Roman" w:hAnsi="Times New Roman" w:cs="Times New Roman"/>
          <w:b/>
          <w:sz w:val="24"/>
          <w:szCs w:val="24"/>
        </w:rPr>
        <w:t>izvorima financiranja</w:t>
      </w:r>
      <w:r w:rsidR="002A221B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6F37D8">
        <w:rPr>
          <w:rFonts w:ascii="Times New Roman" w:hAnsi="Times New Roman" w:cs="Times New Roman"/>
          <w:b/>
          <w:sz w:val="24"/>
          <w:szCs w:val="24"/>
        </w:rPr>
        <w:t xml:space="preserve"> funkcijskoj klasifikaciji</w:t>
      </w:r>
    </w:p>
    <w:p w14:paraId="32881B40" w14:textId="77777777" w:rsidR="00351B39" w:rsidRPr="00351B39" w:rsidRDefault="00351B39" w:rsidP="00351B39">
      <w:pPr>
        <w:rPr>
          <w:rFonts w:ascii="Times New Roman" w:hAnsi="Times New Roman" w:cs="Times New Roman"/>
          <w:b/>
          <w:sz w:val="24"/>
          <w:szCs w:val="24"/>
        </w:rPr>
      </w:pPr>
    </w:p>
    <w:p w14:paraId="2A8A33F4" w14:textId="38488F0F" w:rsidR="00351B39" w:rsidRPr="00351B39" w:rsidRDefault="00351B39" w:rsidP="00351B39">
      <w:pPr>
        <w:jc w:val="both"/>
        <w:rPr>
          <w:rFonts w:ascii="Times New Roman" w:hAnsi="Times New Roman" w:cs="Times New Roman"/>
          <w:sz w:val="24"/>
          <w:szCs w:val="24"/>
        </w:rPr>
      </w:pPr>
      <w:r w:rsidRPr="00351B39">
        <w:rPr>
          <w:rFonts w:ascii="Times New Roman" w:hAnsi="Times New Roman" w:cs="Times New Roman"/>
          <w:sz w:val="24"/>
          <w:szCs w:val="24"/>
        </w:rPr>
        <w:lastRenderedPageBreak/>
        <w:t>Iskazani podaci u posebnom dijelu Izvještaja dokazuju da je izvršenje Financijskog plana za 202</w:t>
      </w:r>
      <w:r w:rsidR="00EF0883">
        <w:rPr>
          <w:rFonts w:ascii="Times New Roman" w:hAnsi="Times New Roman" w:cs="Times New Roman"/>
          <w:sz w:val="24"/>
          <w:szCs w:val="24"/>
        </w:rPr>
        <w:t>4</w:t>
      </w:r>
      <w:r w:rsidRPr="00351B39">
        <w:rPr>
          <w:rFonts w:ascii="Times New Roman" w:hAnsi="Times New Roman" w:cs="Times New Roman"/>
          <w:sz w:val="24"/>
          <w:szCs w:val="24"/>
        </w:rPr>
        <w:t xml:space="preserve">. g. u okviru programskog, ekonomskog i funkcionalnog plana. </w:t>
      </w:r>
    </w:p>
    <w:p w14:paraId="12F7D8FB" w14:textId="2106225C" w:rsidR="00351B39" w:rsidRPr="00351B39" w:rsidRDefault="00351B39" w:rsidP="00351B39">
      <w:pPr>
        <w:jc w:val="both"/>
        <w:rPr>
          <w:rFonts w:ascii="Times New Roman" w:hAnsi="Times New Roman" w:cs="Times New Roman"/>
          <w:sz w:val="24"/>
          <w:szCs w:val="24"/>
        </w:rPr>
      </w:pPr>
      <w:r w:rsidRPr="00351B39">
        <w:rPr>
          <w:rFonts w:ascii="Times New Roman" w:hAnsi="Times New Roman" w:cs="Times New Roman"/>
          <w:sz w:val="24"/>
          <w:szCs w:val="24"/>
        </w:rPr>
        <w:t>Realizacija za 202</w:t>
      </w:r>
      <w:r w:rsidR="00EF0883">
        <w:rPr>
          <w:rFonts w:ascii="Times New Roman" w:hAnsi="Times New Roman" w:cs="Times New Roman"/>
          <w:sz w:val="24"/>
          <w:szCs w:val="24"/>
        </w:rPr>
        <w:t>4</w:t>
      </w:r>
      <w:r w:rsidRPr="00351B39">
        <w:rPr>
          <w:rFonts w:ascii="Times New Roman" w:hAnsi="Times New Roman" w:cs="Times New Roman"/>
          <w:sz w:val="24"/>
          <w:szCs w:val="24"/>
        </w:rPr>
        <w:t>. g.  u odnosu na plan, ne prelazi indeks 100,00, odnosno nije se trošilo preko planiranih sredstava po svim klasifikacijama i izvorima planiranja.</w:t>
      </w:r>
    </w:p>
    <w:p w14:paraId="494BD7A5" w14:textId="77777777" w:rsidR="00351B39" w:rsidRPr="00351B39" w:rsidRDefault="00351B39" w:rsidP="00351B39">
      <w:pPr>
        <w:rPr>
          <w:rFonts w:ascii="Times New Roman" w:hAnsi="Times New Roman" w:cs="Times New Roman"/>
          <w:sz w:val="24"/>
          <w:szCs w:val="24"/>
        </w:rPr>
      </w:pPr>
      <w:r w:rsidRPr="00351B39">
        <w:rPr>
          <w:rFonts w:ascii="Times New Roman" w:hAnsi="Times New Roman" w:cs="Times New Roman"/>
          <w:sz w:val="24"/>
          <w:szCs w:val="24"/>
        </w:rPr>
        <w:t>Detaljnija analiza prihoda i rashoda obavljena je u prethodnim dijelovima ovog obrazloženja.</w:t>
      </w:r>
    </w:p>
    <w:p w14:paraId="7D9CB333" w14:textId="77777777" w:rsidR="00351B39" w:rsidRPr="00351B39" w:rsidRDefault="00351B39" w:rsidP="00351B39">
      <w:pPr>
        <w:rPr>
          <w:rFonts w:ascii="Times New Roman" w:hAnsi="Times New Roman" w:cs="Times New Roman"/>
          <w:sz w:val="24"/>
          <w:szCs w:val="24"/>
        </w:rPr>
      </w:pPr>
    </w:p>
    <w:p w14:paraId="7F9398B2" w14:textId="77777777" w:rsidR="005562CB" w:rsidRDefault="006F37D8" w:rsidP="00351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funkcijskoj klasifikaciji podaci su razvrstani po šifre:</w:t>
      </w:r>
    </w:p>
    <w:p w14:paraId="5C55D787" w14:textId="77777777" w:rsidR="006F37D8" w:rsidRDefault="006F37D8" w:rsidP="00351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0922 -  Više srednjoškolsko obrazovanje i</w:t>
      </w:r>
    </w:p>
    <w:p w14:paraId="643A416A" w14:textId="77777777" w:rsidR="006F37D8" w:rsidRDefault="006F37D8" w:rsidP="00351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0960 – Dodatne usluge u obrazovanju</w:t>
      </w:r>
    </w:p>
    <w:p w14:paraId="29EC6483" w14:textId="77777777" w:rsidR="006F37D8" w:rsidRDefault="006F37D8" w:rsidP="00351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više srednjoškolsko obrazovanje razvrstani su programi: 123</w:t>
      </w:r>
      <w:r w:rsidR="002A221B">
        <w:rPr>
          <w:rFonts w:ascii="Times New Roman" w:hAnsi="Times New Roman" w:cs="Times New Roman"/>
          <w:sz w:val="24"/>
          <w:szCs w:val="24"/>
        </w:rPr>
        <w:t>, zakonski standard SŠ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21B">
        <w:rPr>
          <w:rFonts w:ascii="Times New Roman" w:hAnsi="Times New Roman" w:cs="Times New Roman"/>
          <w:sz w:val="24"/>
          <w:szCs w:val="24"/>
        </w:rPr>
        <w:t>i 201, MZO – plaće SŠ.</w:t>
      </w:r>
    </w:p>
    <w:p w14:paraId="6CD8C9BB" w14:textId="77777777" w:rsidR="006F37D8" w:rsidRDefault="006F37D8" w:rsidP="00351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dodatne usluge u obrazovanju razvrstani su programi: 125</w:t>
      </w:r>
      <w:r w:rsidR="002A221B">
        <w:rPr>
          <w:rFonts w:ascii="Times New Roman" w:hAnsi="Times New Roman" w:cs="Times New Roman"/>
          <w:sz w:val="24"/>
          <w:szCs w:val="24"/>
        </w:rPr>
        <w:t>, PJ iznad standarda – vlastiti prihodi</w:t>
      </w:r>
      <w:r>
        <w:rPr>
          <w:rFonts w:ascii="Times New Roman" w:hAnsi="Times New Roman" w:cs="Times New Roman"/>
          <w:sz w:val="24"/>
          <w:szCs w:val="24"/>
        </w:rPr>
        <w:t xml:space="preserve"> i 141</w:t>
      </w:r>
      <w:r w:rsidR="002A221B">
        <w:rPr>
          <w:rFonts w:ascii="Times New Roman" w:hAnsi="Times New Roman" w:cs="Times New Roman"/>
          <w:sz w:val="24"/>
          <w:szCs w:val="24"/>
        </w:rPr>
        <w:t>, Javne potrebe iznad zakonskog standarda SŠ.</w:t>
      </w:r>
    </w:p>
    <w:p w14:paraId="53C00A76" w14:textId="77777777" w:rsidR="002A221B" w:rsidRDefault="002A221B" w:rsidP="00351B39">
      <w:pPr>
        <w:rPr>
          <w:rFonts w:ascii="Times New Roman" w:hAnsi="Times New Roman" w:cs="Times New Roman"/>
          <w:sz w:val="24"/>
          <w:szCs w:val="24"/>
        </w:rPr>
      </w:pPr>
    </w:p>
    <w:p w14:paraId="095E30B4" w14:textId="77777777" w:rsidR="002A221B" w:rsidRDefault="002A221B" w:rsidP="00351B39">
      <w:pPr>
        <w:rPr>
          <w:rFonts w:ascii="Times New Roman" w:hAnsi="Times New Roman" w:cs="Times New Roman"/>
          <w:sz w:val="24"/>
          <w:szCs w:val="24"/>
        </w:rPr>
      </w:pPr>
    </w:p>
    <w:p w14:paraId="7D7F2914" w14:textId="77777777" w:rsidR="002A221B" w:rsidRPr="003B185B" w:rsidRDefault="002A221B" w:rsidP="00351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PRESJEDNIK DO:                                                                                   RAVNATELJICA:</w:t>
      </w:r>
    </w:p>
    <w:sectPr w:rsidR="002A221B" w:rsidRPr="003B1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11E0B"/>
    <w:multiLevelType w:val="hybridMultilevel"/>
    <w:tmpl w:val="134A50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720998"/>
    <w:multiLevelType w:val="hybridMultilevel"/>
    <w:tmpl w:val="BC443270"/>
    <w:lvl w:ilvl="0" w:tplc="889C4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93E"/>
    <w:rsid w:val="0000789D"/>
    <w:rsid w:val="00075C83"/>
    <w:rsid w:val="0008421D"/>
    <w:rsid w:val="000D3A02"/>
    <w:rsid w:val="000E6E25"/>
    <w:rsid w:val="00166E01"/>
    <w:rsid w:val="001948FF"/>
    <w:rsid w:val="001E18ED"/>
    <w:rsid w:val="001E6B4B"/>
    <w:rsid w:val="00244AAD"/>
    <w:rsid w:val="00260E7F"/>
    <w:rsid w:val="00270594"/>
    <w:rsid w:val="002A221B"/>
    <w:rsid w:val="00306FD4"/>
    <w:rsid w:val="00312DC3"/>
    <w:rsid w:val="00316735"/>
    <w:rsid w:val="0034716D"/>
    <w:rsid w:val="003518A3"/>
    <w:rsid w:val="00351B39"/>
    <w:rsid w:val="003B185B"/>
    <w:rsid w:val="003F316D"/>
    <w:rsid w:val="00464CE1"/>
    <w:rsid w:val="005532AC"/>
    <w:rsid w:val="005562CB"/>
    <w:rsid w:val="00573C37"/>
    <w:rsid w:val="00602229"/>
    <w:rsid w:val="006C3CE6"/>
    <w:rsid w:val="006F37D8"/>
    <w:rsid w:val="00752604"/>
    <w:rsid w:val="0079376B"/>
    <w:rsid w:val="007A64D4"/>
    <w:rsid w:val="007C01E1"/>
    <w:rsid w:val="007F5FF1"/>
    <w:rsid w:val="00883E67"/>
    <w:rsid w:val="008953C9"/>
    <w:rsid w:val="008B02C5"/>
    <w:rsid w:val="009A2C4F"/>
    <w:rsid w:val="009B2150"/>
    <w:rsid w:val="009E5BE4"/>
    <w:rsid w:val="00A030E0"/>
    <w:rsid w:val="00A3693E"/>
    <w:rsid w:val="00A562DF"/>
    <w:rsid w:val="00A60562"/>
    <w:rsid w:val="00AB118C"/>
    <w:rsid w:val="00AC7088"/>
    <w:rsid w:val="00AD7334"/>
    <w:rsid w:val="00C21C57"/>
    <w:rsid w:val="00CC7C74"/>
    <w:rsid w:val="00D0667A"/>
    <w:rsid w:val="00D47574"/>
    <w:rsid w:val="00DE2A7D"/>
    <w:rsid w:val="00EF0883"/>
    <w:rsid w:val="00F2168F"/>
    <w:rsid w:val="00F94A60"/>
    <w:rsid w:val="00FC30C5"/>
    <w:rsid w:val="00FD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896E"/>
  <w15:chartTrackingRefBased/>
  <w15:docId w15:val="{7CF99393-F73E-4C68-9D97-ECAD2CDE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94A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</Pages>
  <Words>1557</Words>
  <Characters>8878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UDK</cp:lastModifiedBy>
  <cp:revision>45</cp:revision>
  <dcterms:created xsi:type="dcterms:W3CDTF">2022-03-16T12:42:00Z</dcterms:created>
  <dcterms:modified xsi:type="dcterms:W3CDTF">2024-07-11T05:53:00Z</dcterms:modified>
</cp:coreProperties>
</file>